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2F" w:rsidRDefault="00870A2F" w:rsidP="00870A2F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0000"/>
        </w:rPr>
      </w:pPr>
      <w:r>
        <w:rPr>
          <w:rFonts w:ascii="Arial" w:hAnsi="Arial" w:cs="Arial"/>
          <w:b/>
          <w:bCs/>
          <w:smallCaps/>
          <w:color w:val="000000"/>
        </w:rPr>
        <w:t xml:space="preserve">Ang </w:t>
      </w:r>
      <w:proofErr w:type="spellStart"/>
      <w:r>
        <w:rPr>
          <w:rFonts w:ascii="Arial" w:hAnsi="Arial" w:cs="Arial"/>
          <w:b/>
          <w:bCs/>
          <w:smallCaps/>
          <w:color w:val="000000"/>
        </w:rPr>
        <w:t>Panrehiyong</w:t>
      </w:r>
      <w:proofErr w:type="spellEnd"/>
      <w:r>
        <w:rPr>
          <w:rFonts w:ascii="Arial" w:hAnsi="Arial" w:cs="Arial"/>
          <w:b/>
          <w:bCs/>
          <w:smallCap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color w:val="000000"/>
        </w:rPr>
        <w:t>Awtoridad</w:t>
      </w:r>
      <w:proofErr w:type="spellEnd"/>
      <w:r>
        <w:rPr>
          <w:rFonts w:ascii="Arial" w:hAnsi="Arial" w:cs="Arial"/>
          <w:b/>
          <w:bCs/>
          <w:smallCap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color w:val="000000"/>
        </w:rPr>
        <w:t>sa</w:t>
      </w:r>
      <w:proofErr w:type="spellEnd"/>
      <w:r>
        <w:rPr>
          <w:rFonts w:ascii="Arial" w:hAnsi="Arial" w:cs="Arial"/>
          <w:b/>
          <w:bCs/>
          <w:smallCaps/>
          <w:color w:val="000000"/>
        </w:rPr>
        <w:t xml:space="preserve"> Riles ng </w:t>
      </w:r>
      <w:proofErr w:type="spellStart"/>
      <w:r>
        <w:rPr>
          <w:rFonts w:ascii="Arial" w:hAnsi="Arial" w:cs="Arial"/>
          <w:b/>
          <w:bCs/>
          <w:smallCaps/>
          <w:color w:val="000000"/>
        </w:rPr>
        <w:t>Timog</w:t>
      </w:r>
      <w:proofErr w:type="spellEnd"/>
      <w:r>
        <w:rPr>
          <w:rFonts w:ascii="Arial" w:hAnsi="Arial" w:cs="Arial"/>
          <w:b/>
          <w:bCs/>
          <w:smallCaps/>
          <w:color w:val="000000"/>
        </w:rPr>
        <w:t xml:space="preserve"> California </w:t>
      </w:r>
    </w:p>
    <w:p w:rsidR="00870A2F" w:rsidRDefault="00870A2F" w:rsidP="00870A2F">
      <w:pPr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b/>
          <w:bCs/>
          <w:smallCaps/>
          <w:color w:val="000000"/>
        </w:rPr>
        <w:t>(Southern California Regional Rail Authority, SCRRA)</w:t>
      </w:r>
    </w:p>
    <w:p w:rsidR="00870A2F" w:rsidRPr="00745EF1" w:rsidRDefault="00870A2F" w:rsidP="00870A2F">
      <w:pPr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0"/>
        </w:rPr>
      </w:pPr>
      <w:proofErr w:type="spellStart"/>
      <w:r>
        <w:rPr>
          <w:rFonts w:ascii="Arial" w:hAnsi="Arial" w:cs="Arial"/>
          <w:smallCaps/>
          <w:color w:val="000000"/>
          <w:sz w:val="20"/>
        </w:rPr>
        <w:t>Paalala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0"/>
        </w:rPr>
        <w:t>sa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0"/>
        </w:rPr>
        <w:t>Pampublikong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0"/>
        </w:rPr>
        <w:t>Pagdinig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/ </w:t>
      </w:r>
      <w:proofErr w:type="spellStart"/>
      <w:r>
        <w:rPr>
          <w:rFonts w:ascii="Arial" w:hAnsi="Arial" w:cs="Arial"/>
          <w:smallCaps/>
          <w:color w:val="000000"/>
          <w:sz w:val="20"/>
        </w:rPr>
        <w:t>Paalala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0"/>
        </w:rPr>
        <w:t>sa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0"/>
        </w:rPr>
        <w:t>Mga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0"/>
        </w:rPr>
        <w:t>Pagbabago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0"/>
        </w:rPr>
        <w:t>sa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0"/>
        </w:rPr>
        <w:t>Mga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0"/>
        </w:rPr>
        <w:t>Patakaran</w:t>
      </w:r>
      <w:proofErr w:type="spellEnd"/>
      <w:r>
        <w:rPr>
          <w:rFonts w:ascii="Arial" w:hAnsi="Arial" w:cs="Arial"/>
          <w:smallCaps/>
          <w:color w:val="000000"/>
          <w:sz w:val="20"/>
        </w:rPr>
        <w:t xml:space="preserve"> ng Title VI</w:t>
      </w:r>
      <w:r>
        <w:rPr>
          <w:rFonts w:ascii="Arial" w:hAnsi="Arial" w:cs="Arial"/>
          <w:b/>
          <w:bCs/>
          <w:smallCaps/>
          <w:color w:val="000000"/>
          <w:sz w:val="20"/>
        </w:rPr>
        <w:t xml:space="preserve"> </w:t>
      </w:r>
    </w:p>
    <w:p w:rsidR="00870A2F" w:rsidRDefault="00870A2F" w:rsidP="00870A2F">
      <w:pPr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0"/>
        </w:rPr>
      </w:pPr>
    </w:p>
    <w:p w:rsidR="00870A2F" w:rsidRPr="004F3E62" w:rsidRDefault="00870A2F" w:rsidP="00870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Panrehiyong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Awtoridad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Riles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California (SCRRA) ay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magtipun-tipon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pampublikong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pagdinig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Pagpupulong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Lupon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Direktor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Biyernes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Hunyo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14, 2019.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Tuwing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tatlong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iniutos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Federal Transit Administration (FTA)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Metrolink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-update ang Report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Triennial ng Title VI.  Ang Metrolink ay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naglalayong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lumikha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oportunidad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maisama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makipag-ugnayan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komunidad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pamamagitan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pag-imbita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repasuhin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magbigay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feedback</w:t>
      </w:r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pagbabago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patakaran</w:t>
      </w:r>
      <w:proofErr w:type="spellEnd"/>
      <w:r>
        <w:rPr>
          <w:rFonts w:ascii="Arial" w:hAnsi="Arial" w:cs="Arial"/>
          <w:sz w:val="20"/>
          <w:szCs w:val="20"/>
        </w:rPr>
        <w:t xml:space="preserve"> ng Title VI, </w:t>
      </w:r>
      <w:proofErr w:type="spellStart"/>
      <w:r>
        <w:rPr>
          <w:rFonts w:ascii="Arial" w:hAnsi="Arial" w:cs="Arial"/>
          <w:sz w:val="20"/>
          <w:szCs w:val="20"/>
        </w:rPr>
        <w:t>Pampublikong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Paglahok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Outreach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Plano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Limitadong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Kasanayan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Ingles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bumubuo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Report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Triennial ng Title VI . </w:t>
      </w:r>
    </w:p>
    <w:p w:rsidR="00870A2F" w:rsidRDefault="00870A2F" w:rsidP="00870A2F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70A2F" w:rsidRPr="00BC37BA" w:rsidRDefault="00870A2F" w:rsidP="00870A2F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Ang </w:t>
      </w:r>
      <w:proofErr w:type="spellStart"/>
      <w:r>
        <w:rPr>
          <w:rFonts w:ascii="Arial" w:hAnsi="Arial" w:cs="Arial"/>
          <w:b/>
          <w:bCs/>
          <w:color w:val="000000"/>
        </w:rPr>
        <w:t>pampublikong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pagdinig</w:t>
      </w:r>
      <w:proofErr w:type="spellEnd"/>
      <w:r>
        <w:rPr>
          <w:rFonts w:ascii="Arial" w:hAnsi="Arial" w:cs="Arial"/>
          <w:b/>
          <w:bCs/>
          <w:color w:val="000000"/>
        </w:rPr>
        <w:t xml:space="preserve"> ay </w:t>
      </w:r>
      <w:proofErr w:type="spellStart"/>
      <w:r>
        <w:rPr>
          <w:rFonts w:ascii="Arial" w:hAnsi="Arial" w:cs="Arial"/>
          <w:b/>
          <w:bCs/>
          <w:color w:val="000000"/>
        </w:rPr>
        <w:t>malilista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sa</w:t>
      </w:r>
      <w:proofErr w:type="spellEnd"/>
      <w:r>
        <w:rPr>
          <w:rFonts w:ascii="Arial" w:hAnsi="Arial" w:cs="Arial"/>
          <w:b/>
          <w:bCs/>
          <w:color w:val="000000"/>
        </w:rPr>
        <w:t xml:space="preserve"> agenda ng </w:t>
      </w:r>
      <w:proofErr w:type="spellStart"/>
      <w:r>
        <w:rPr>
          <w:rFonts w:ascii="Arial" w:hAnsi="Arial" w:cs="Arial"/>
          <w:b/>
          <w:bCs/>
          <w:color w:val="000000"/>
        </w:rPr>
        <w:t>Pagpupulong</w:t>
      </w:r>
      <w:proofErr w:type="spellEnd"/>
      <w:r>
        <w:rPr>
          <w:rFonts w:ascii="Arial" w:hAnsi="Arial" w:cs="Arial"/>
          <w:b/>
          <w:bCs/>
          <w:color w:val="000000"/>
        </w:rPr>
        <w:t xml:space="preserve"> ng </w:t>
      </w:r>
      <w:proofErr w:type="spellStart"/>
      <w:r>
        <w:rPr>
          <w:rFonts w:ascii="Arial" w:hAnsi="Arial" w:cs="Arial"/>
          <w:b/>
          <w:bCs/>
          <w:color w:val="000000"/>
        </w:rPr>
        <w:t>Lupon</w:t>
      </w:r>
      <w:proofErr w:type="spellEnd"/>
      <w:r>
        <w:rPr>
          <w:rFonts w:ascii="Arial" w:hAnsi="Arial" w:cs="Arial"/>
          <w:b/>
          <w:bCs/>
          <w:color w:val="000000"/>
        </w:rPr>
        <w:t xml:space="preserve"> ng </w:t>
      </w:r>
      <w:proofErr w:type="spellStart"/>
      <w:r>
        <w:rPr>
          <w:rFonts w:ascii="Arial" w:hAnsi="Arial" w:cs="Arial"/>
          <w:b/>
          <w:bCs/>
          <w:color w:val="000000"/>
        </w:rPr>
        <w:t>mga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Direktor</w:t>
      </w:r>
      <w:proofErr w:type="spellEnd"/>
      <w:r>
        <w:rPr>
          <w:rFonts w:ascii="Arial" w:hAnsi="Arial" w:cs="Arial"/>
          <w:b/>
          <w:bCs/>
          <w:color w:val="000000"/>
        </w:rPr>
        <w:t xml:space="preserve"> ng SCRRA </w:t>
      </w:r>
      <w:proofErr w:type="spellStart"/>
      <w:r>
        <w:rPr>
          <w:rFonts w:ascii="Arial" w:hAnsi="Arial" w:cs="Arial"/>
          <w:b/>
          <w:bCs/>
          <w:color w:val="000000"/>
        </w:rPr>
        <w:t>sa</w:t>
      </w:r>
      <w:proofErr w:type="spellEnd"/>
      <w:r>
        <w:rPr>
          <w:rFonts w:ascii="Arial" w:hAnsi="Arial" w:cs="Arial"/>
          <w:b/>
          <w:bCs/>
          <w:color w:val="000000"/>
        </w:rPr>
        <w:t xml:space="preserve">:  </w:t>
      </w:r>
    </w:p>
    <w:p w:rsidR="00870A2F" w:rsidRPr="00BC37BA" w:rsidRDefault="00870A2F" w:rsidP="00870A2F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Biyernes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Hunyo</w:t>
      </w:r>
      <w:proofErr w:type="spellEnd"/>
      <w:r>
        <w:rPr>
          <w:rFonts w:ascii="Arial" w:hAnsi="Arial" w:cs="Arial"/>
          <w:b/>
          <w:bCs/>
          <w:color w:val="000000"/>
        </w:rPr>
        <w:t xml:space="preserve"> 14, 2019 </w:t>
      </w:r>
      <w:proofErr w:type="spellStart"/>
      <w:r>
        <w:rPr>
          <w:rFonts w:ascii="Arial" w:hAnsi="Arial" w:cs="Arial"/>
          <w:b/>
          <w:bCs/>
          <w:color w:val="000000"/>
        </w:rPr>
        <w:t>sa</w:t>
      </w:r>
      <w:proofErr w:type="spellEnd"/>
      <w:r>
        <w:rPr>
          <w:rFonts w:ascii="Arial" w:hAnsi="Arial" w:cs="Arial"/>
          <w:b/>
          <w:bCs/>
          <w:color w:val="000000"/>
        </w:rPr>
        <w:t xml:space="preserve"> 10:00 ng </w:t>
      </w:r>
      <w:proofErr w:type="spellStart"/>
      <w:r>
        <w:rPr>
          <w:rFonts w:ascii="Arial" w:hAnsi="Arial" w:cs="Arial"/>
          <w:b/>
          <w:bCs/>
          <w:color w:val="000000"/>
        </w:rPr>
        <w:t>umaga</w:t>
      </w:r>
      <w:proofErr w:type="spellEnd"/>
      <w:r>
        <w:rPr>
          <w:rFonts w:ascii="Arial" w:hAnsi="Arial" w:cs="Arial"/>
          <w:b/>
          <w:bCs/>
          <w:color w:val="000000"/>
        </w:rPr>
        <w:t xml:space="preserve">.  </w:t>
      </w:r>
    </w:p>
    <w:p w:rsidR="00870A2F" w:rsidRPr="00BC37BA" w:rsidRDefault="00870A2F" w:rsidP="00870A2F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Los Angeles County Metropolitan Transportation Authority (METRO)   </w:t>
      </w:r>
    </w:p>
    <w:p w:rsidR="00870A2F" w:rsidRDefault="00870A2F" w:rsidP="00870A2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One Gateway Plaza, 3</w:t>
      </w:r>
      <w:r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Floor Board Room </w:t>
      </w:r>
    </w:p>
    <w:p w:rsidR="00870A2F" w:rsidRDefault="00870A2F" w:rsidP="00870A2F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Los Angeles, CA 90012</w:t>
      </w:r>
    </w:p>
    <w:p w:rsidR="00870A2F" w:rsidRDefault="00870A2F" w:rsidP="00870A2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0A2F" w:rsidRDefault="00870A2F" w:rsidP="00870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impormasyon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tungkol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pagbabago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patakaran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Title VI ay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makikita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pampublikong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inspeksyon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website ng Metrolink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 xml:space="preserve">www.metrolinktrains.com 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tanggapan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SCRRA,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matatagpuan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900 Wilshire Blvd., Suite 1500 </w:t>
      </w:r>
      <w:r>
        <w:rPr>
          <w:rFonts w:ascii="Arial" w:hAnsi="Arial" w:cs="Arial"/>
          <w:color w:val="000000"/>
          <w:sz w:val="20"/>
          <w:szCs w:val="20"/>
        </w:rPr>
        <w:t xml:space="preserve"> Los Angeles, CA 90017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tanggapan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Lunes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hanggang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Biyernes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hanggang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hapon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mungkahi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maaaring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isumite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pasalita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nakasulat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pampublikong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pagdinig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-post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maaga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pampublikong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pagdinig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pamamagitan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-click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eComment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magsumite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instant electronic comment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www.metrolinktrains.com/ecomments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pamamagitan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natanggap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maaga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pampublikong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pagdinig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naka-atensyon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Metrolink Fares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tanggapan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SCRRA,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-fax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atensyon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Metrolink Fares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pagdinig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(213) 452-0421.   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komunikasyon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naisumite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natanggap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hindi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lalampas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Hunyo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7, 2019. 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maaaring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ipagpatuloy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Lupon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ibang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pagkakataon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magpapasiya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70A2F" w:rsidRDefault="00870A2F" w:rsidP="00870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0A2F" w:rsidRDefault="00870A2F" w:rsidP="00870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0A2F" w:rsidRDefault="00870A2F" w:rsidP="00870A2F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Ang Panrehiyong Awtoridad sa Riles ng Timog California </w:t>
      </w:r>
    </w:p>
    <w:p w:rsidR="00870A2F" w:rsidRPr="00157229" w:rsidRDefault="00870A2F" w:rsidP="00870A2F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bCs/>
          <w:caps/>
        </w:rPr>
        <w:t>(Southern California Regional Rail Authority, SCRRA)</w:t>
      </w:r>
    </w:p>
    <w:p w:rsidR="00870A2F" w:rsidRDefault="00870A2F" w:rsidP="00870A2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PAUNAWA SA PAMPUBLIKONG PAGDINIG </w:t>
      </w:r>
    </w:p>
    <w:p w:rsidR="00870A2F" w:rsidRDefault="00870A2F" w:rsidP="00870A2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FY2019-20 TAUNANG BADYET</w:t>
      </w:r>
    </w:p>
    <w:p w:rsidR="00870A2F" w:rsidRPr="00157229" w:rsidRDefault="00870A2F" w:rsidP="00870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 </w:t>
      </w:r>
      <w:proofErr w:type="spellStart"/>
      <w:r>
        <w:rPr>
          <w:rFonts w:ascii="Arial" w:hAnsi="Arial" w:cs="Arial"/>
        </w:rPr>
        <w:t>Panrehiyong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Awtoridad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Riles ng </w:t>
      </w:r>
      <w:proofErr w:type="spellStart"/>
      <w:r>
        <w:rPr>
          <w:rFonts w:ascii="Arial" w:hAnsi="Arial" w:cs="Arial"/>
        </w:rPr>
        <w:t>Timog</w:t>
      </w:r>
      <w:proofErr w:type="spellEnd"/>
      <w:r>
        <w:rPr>
          <w:rFonts w:ascii="Arial" w:hAnsi="Arial" w:cs="Arial"/>
        </w:rPr>
        <w:t xml:space="preserve"> California (SCRRA)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nagpapatakbo</w:t>
      </w:r>
      <w:proofErr w:type="spellEnd"/>
      <w:r>
        <w:rPr>
          <w:rFonts w:ascii="Arial" w:hAnsi="Arial" w:cs="Arial"/>
        </w:rPr>
        <w:t xml:space="preserve"> ng commuter rail system ng Metrolink ay </w:t>
      </w:r>
      <w:proofErr w:type="spellStart"/>
      <w:r>
        <w:rPr>
          <w:rFonts w:ascii="Arial" w:hAnsi="Arial" w:cs="Arial"/>
        </w:rPr>
        <w:t>magkakaroon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Pampublikong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Pagdinig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hinggil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pagpapatibay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ipinanukala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Taunang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Badyet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Taon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Pananalapi</w:t>
      </w:r>
      <w:proofErr w:type="spellEnd"/>
      <w:r>
        <w:rPr>
          <w:rFonts w:ascii="Arial" w:hAnsi="Arial" w:cs="Arial"/>
        </w:rPr>
        <w:t xml:space="preserve"> 2019-20.  Ang </w:t>
      </w:r>
      <w:proofErr w:type="spellStart"/>
      <w:r>
        <w:rPr>
          <w:rFonts w:ascii="Arial" w:hAnsi="Arial" w:cs="Arial"/>
        </w:rPr>
        <w:t>pagdinig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nasa</w:t>
      </w:r>
      <w:proofErr w:type="spellEnd"/>
      <w:r>
        <w:rPr>
          <w:rFonts w:ascii="Arial" w:hAnsi="Arial" w:cs="Arial"/>
        </w:rPr>
        <w:t xml:space="preserve"> agenda ng </w:t>
      </w:r>
      <w:proofErr w:type="spellStart"/>
      <w:r>
        <w:rPr>
          <w:rFonts w:ascii="Arial" w:hAnsi="Arial" w:cs="Arial"/>
        </w:rPr>
        <w:t>Pagpupulong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Lupon</w:t>
      </w:r>
      <w:proofErr w:type="spellEnd"/>
      <w:r>
        <w:rPr>
          <w:rFonts w:ascii="Arial" w:hAnsi="Arial" w:cs="Arial"/>
        </w:rPr>
        <w:t xml:space="preserve"> ng SCRRA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>:</w:t>
      </w:r>
    </w:p>
    <w:p w:rsidR="00870A2F" w:rsidRPr="00157229" w:rsidRDefault="00870A2F" w:rsidP="00870A2F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Hunyo</w:t>
      </w:r>
      <w:proofErr w:type="spellEnd"/>
      <w:r>
        <w:rPr>
          <w:rFonts w:ascii="Arial" w:hAnsi="Arial" w:cs="Arial"/>
        </w:rPr>
        <w:t xml:space="preserve"> 28, 2019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10:00 ng </w:t>
      </w:r>
      <w:proofErr w:type="spellStart"/>
      <w:r>
        <w:rPr>
          <w:rFonts w:ascii="Arial" w:hAnsi="Arial" w:cs="Arial"/>
        </w:rPr>
        <w:t>umaga</w:t>
      </w:r>
      <w:proofErr w:type="spellEnd"/>
      <w:r>
        <w:rPr>
          <w:rFonts w:ascii="Arial" w:hAnsi="Arial" w:cs="Arial"/>
        </w:rPr>
        <w:t>.</w:t>
      </w:r>
    </w:p>
    <w:p w:rsidR="00870A2F" w:rsidRPr="00157229" w:rsidRDefault="00870A2F" w:rsidP="00870A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 Los Angeles Metropolitan Transportation Authority Board Room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matatagpuan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>:</w:t>
      </w:r>
    </w:p>
    <w:p w:rsidR="00870A2F" w:rsidRPr="00157229" w:rsidRDefault="00870A2F" w:rsidP="00870A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One Gateway Plaza,3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Floor</w:t>
      </w:r>
    </w:p>
    <w:p w:rsidR="00870A2F" w:rsidRPr="00157229" w:rsidRDefault="00870A2F" w:rsidP="00870A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Los Angeles, CA  90012</w:t>
      </w:r>
    </w:p>
    <w:p w:rsidR="00870A2F" w:rsidRPr="00157229" w:rsidRDefault="00870A2F" w:rsidP="00870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kopya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ipinanukalang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Taunang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Badyet</w:t>
      </w:r>
      <w:proofErr w:type="spellEnd"/>
      <w:r>
        <w:rPr>
          <w:rFonts w:ascii="Arial" w:hAnsi="Arial" w:cs="Arial"/>
        </w:rPr>
        <w:t xml:space="preserve"> ng FY2019-20 ay </w:t>
      </w:r>
      <w:proofErr w:type="spellStart"/>
      <w:r>
        <w:rPr>
          <w:rFonts w:ascii="Arial" w:hAnsi="Arial" w:cs="Arial"/>
        </w:rPr>
        <w:t>makikita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pampublikong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inspeksyon</w:t>
      </w:r>
      <w:proofErr w:type="spellEnd"/>
      <w:r>
        <w:rPr>
          <w:rFonts w:ascii="Arial" w:hAnsi="Arial" w:cs="Arial"/>
        </w:rPr>
        <w:t xml:space="preserve"> Lunes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Biyernes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mula</w:t>
      </w:r>
      <w:proofErr w:type="spellEnd"/>
      <w:r>
        <w:rPr>
          <w:rFonts w:ascii="Arial" w:hAnsi="Arial" w:cs="Arial"/>
        </w:rPr>
        <w:t xml:space="preserve"> 8:00 ng </w:t>
      </w:r>
      <w:proofErr w:type="spellStart"/>
      <w:r>
        <w:rPr>
          <w:rFonts w:ascii="Arial" w:hAnsi="Arial" w:cs="Arial"/>
        </w:rPr>
        <w:t>umaga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5:00 ng </w:t>
      </w:r>
      <w:proofErr w:type="spellStart"/>
      <w:r>
        <w:rPr>
          <w:rFonts w:ascii="Arial" w:hAnsi="Arial" w:cs="Arial"/>
        </w:rPr>
        <w:t>hapon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tanggapan</w:t>
      </w:r>
      <w:proofErr w:type="spellEnd"/>
      <w:r>
        <w:rPr>
          <w:rFonts w:ascii="Arial" w:hAnsi="Arial" w:cs="Arial"/>
        </w:rPr>
        <w:t xml:space="preserve"> ng SCRRA, 900 Wilshire Blvd., Suite 1500, Los Angeles, CA 90017 </w:t>
      </w:r>
      <w:proofErr w:type="spellStart"/>
      <w:r>
        <w:rPr>
          <w:rFonts w:ascii="Arial" w:hAnsi="Arial" w:cs="Arial"/>
        </w:rPr>
        <w:t>Hunyo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Hunyo</w:t>
      </w:r>
      <w:proofErr w:type="spellEnd"/>
      <w:r>
        <w:rPr>
          <w:rFonts w:ascii="Arial" w:hAnsi="Arial" w:cs="Arial"/>
        </w:rPr>
        <w:t xml:space="preserve"> 28, 2019, at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electronic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format ng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website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u w:val="none"/>
          </w:rPr>
          <w:t xml:space="preserve"> www.metrolinktrains.com</w:t>
        </w:r>
      </w:hyperlink>
    </w:p>
    <w:p w:rsidR="00870A2F" w:rsidRDefault="00870A2F" w:rsidP="00870A2F">
      <w:pPr>
        <w:rPr>
          <w:rFonts w:ascii="Arial" w:hAnsi="Arial" w:cs="Arial"/>
        </w:rPr>
      </w:pPr>
    </w:p>
    <w:p w:rsidR="00BB66CC" w:rsidRDefault="00BB66CC">
      <w:bookmarkStart w:id="0" w:name="_GoBack"/>
      <w:bookmarkEnd w:id="0"/>
    </w:p>
    <w:sectPr w:rsidR="00BB66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E7" w:rsidRDefault="00870A2F">
    <w:pPr>
      <w:pStyle w:val="Footer"/>
      <w:rPr>
        <w:color w:val="000000"/>
      </w:rPr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F4"/>
    <w:rsid w:val="002914F4"/>
    <w:rsid w:val="00870A2F"/>
    <w:rsid w:val="00B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0BE1"/>
  <w15:chartTrackingRefBased/>
  <w15:docId w15:val="{DEDAC435-EF3C-44E1-AEFD-CBCBF7E8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0A2F"/>
    <w:rPr>
      <w:color w:val="0000FF"/>
      <w:u w:val="single"/>
    </w:rPr>
  </w:style>
  <w:style w:type="paragraph" w:styleId="Footer">
    <w:name w:val="footer"/>
    <w:basedOn w:val="Normal"/>
    <w:link w:val="FooterChar"/>
    <w:rsid w:val="00870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0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rolinktrains.com" TargetMode="External"/><Relationship Id="rId5" Type="http://schemas.openxmlformats.org/officeDocument/2006/relationships/hyperlink" Target="http://www.metrolinktrains.com/ecomments" TargetMode="External"/><Relationship Id="rId4" Type="http://schemas.openxmlformats.org/officeDocument/2006/relationships/hyperlink" Target="http://www.metrolinktrai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Laurene</dc:creator>
  <cp:keywords/>
  <dc:description/>
  <cp:lastModifiedBy>Lopez, Laurene</cp:lastModifiedBy>
  <cp:revision>2</cp:revision>
  <dcterms:created xsi:type="dcterms:W3CDTF">2019-05-23T20:50:00Z</dcterms:created>
  <dcterms:modified xsi:type="dcterms:W3CDTF">2019-05-23T20:52:00Z</dcterms:modified>
</cp:coreProperties>
</file>